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D6A3" w14:textId="31E727B0" w:rsidR="00166F80" w:rsidRDefault="00166F80" w:rsidP="00166F80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OBRAZLOŽENJE I. IZMJENA I DOPUNA PRORAČUNA OPĆINE UDBINA ZA 202</w:t>
      </w:r>
      <w:r w:rsidR="00751222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GODINU</w:t>
      </w:r>
    </w:p>
    <w:p w14:paraId="396FE24A" w14:textId="77777777" w:rsidR="00166F80" w:rsidRDefault="00166F80" w:rsidP="00166F80">
      <w:pPr>
        <w:spacing w:after="0" w:line="240" w:lineRule="auto"/>
        <w:jc w:val="center"/>
        <w:rPr>
          <w:b/>
          <w:sz w:val="22"/>
          <w:szCs w:val="22"/>
        </w:rPr>
      </w:pPr>
    </w:p>
    <w:p w14:paraId="1448F7C5" w14:textId="77777777" w:rsidR="00166F80" w:rsidRDefault="00166F80" w:rsidP="00166F80">
      <w:pPr>
        <w:spacing w:after="0" w:line="240" w:lineRule="auto"/>
        <w:jc w:val="center"/>
        <w:rPr>
          <w:b/>
          <w:sz w:val="22"/>
          <w:szCs w:val="22"/>
        </w:rPr>
      </w:pPr>
    </w:p>
    <w:p w14:paraId="4E55F910" w14:textId="03B818AC" w:rsidR="00166F80" w:rsidRDefault="00166F80" w:rsidP="00166F80">
      <w:pPr>
        <w:spacing w:after="0" w:line="240" w:lineRule="auto"/>
        <w:ind w:firstLine="708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  <w:lang w:val="hr-HR"/>
        </w:rPr>
        <w:t>Proračun Općine Udbina za 202</w:t>
      </w:r>
      <w:r w:rsidR="00751222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 xml:space="preserve">.g. donesen je na </w:t>
      </w:r>
      <w:r w:rsidR="00751222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 xml:space="preserve">. redovnoj sjednici Općinskog vijeća Općine Udbina održanoj </w:t>
      </w:r>
      <w:r w:rsidR="0071091C">
        <w:rPr>
          <w:sz w:val="22"/>
          <w:szCs w:val="22"/>
          <w:lang w:val="hr-HR"/>
        </w:rPr>
        <w:t>14.12.2021</w:t>
      </w:r>
      <w:r w:rsidR="00751222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godine i objavljen u „Županijskom glasniku“ Ličko-senjske županije br. 3</w:t>
      </w:r>
      <w:r w:rsidR="00751222">
        <w:rPr>
          <w:sz w:val="22"/>
          <w:szCs w:val="22"/>
          <w:lang w:val="hr-HR"/>
        </w:rPr>
        <w:t>8</w:t>
      </w:r>
      <w:r>
        <w:rPr>
          <w:sz w:val="22"/>
          <w:szCs w:val="22"/>
          <w:lang w:val="hr-HR"/>
        </w:rPr>
        <w:t>/2</w:t>
      </w:r>
      <w:r w:rsidR="00751222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 xml:space="preserve"> od 2</w:t>
      </w:r>
      <w:r w:rsidR="00751222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>.prosinca 202</w:t>
      </w:r>
      <w:r w:rsidR="00751222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>.g.</w:t>
      </w:r>
    </w:p>
    <w:p w14:paraId="28EBB0F1" w14:textId="1D5B624B" w:rsidR="002A343A" w:rsidRPr="00D6084C" w:rsidRDefault="002A343A" w:rsidP="001B6D2D">
      <w:pPr>
        <w:spacing w:after="0" w:line="240" w:lineRule="auto"/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Tijekom proračunske 2022.g. utvrđeno je da su nastupile promjene na prihodovnoj i rashodovnoj strani Proračuna te je stoga potrebno, u skladu sa čl. 45. i 164. Zakona o proračunu („Narodne novine“ broj 14/21) provesti uravnoteženje proračunskih prihoda i rashoda.</w:t>
      </w:r>
      <w:r w:rsidR="001B6D2D">
        <w:rPr>
          <w:sz w:val="22"/>
          <w:szCs w:val="22"/>
          <w:lang w:val="hr-HR"/>
        </w:rPr>
        <w:t xml:space="preserve"> </w:t>
      </w:r>
      <w:r w:rsidR="00166F80">
        <w:rPr>
          <w:sz w:val="22"/>
          <w:szCs w:val="22"/>
          <w:lang w:val="hr-HR"/>
        </w:rPr>
        <w:t xml:space="preserve">Zakon propisuje da se uravnoteženje proračuna (ukupni prihodi pokrivaju ukupne rashode) provodi tijekom proračunske godine izmjenama i dopunama proračuna, prema istom postupku kao za donošenje proračuna. </w:t>
      </w:r>
    </w:p>
    <w:p w14:paraId="356D1801" w14:textId="50C4805B" w:rsidR="00D6084C" w:rsidRDefault="00072000" w:rsidP="001B6D2D">
      <w:pPr>
        <w:spacing w:after="0" w:line="240" w:lineRule="auto"/>
        <w:ind w:firstLine="708"/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Ovim I. Izmjenama i dopunama</w:t>
      </w:r>
      <w:r w:rsidR="00166F80">
        <w:rPr>
          <w:color w:val="000000"/>
          <w:sz w:val="22"/>
          <w:szCs w:val="22"/>
          <w:lang w:val="hr-HR"/>
        </w:rPr>
        <w:t xml:space="preserve"> Proračuna za 202</w:t>
      </w:r>
      <w:r w:rsidR="00751222">
        <w:rPr>
          <w:color w:val="000000"/>
          <w:sz w:val="22"/>
          <w:szCs w:val="22"/>
          <w:lang w:val="hr-HR"/>
        </w:rPr>
        <w:t>2</w:t>
      </w:r>
      <w:r w:rsidR="00166F80">
        <w:rPr>
          <w:color w:val="000000"/>
          <w:sz w:val="22"/>
          <w:szCs w:val="22"/>
          <w:lang w:val="hr-HR"/>
        </w:rPr>
        <w:t xml:space="preserve">. godinu </w:t>
      </w:r>
      <w:r w:rsidR="00890759">
        <w:rPr>
          <w:color w:val="000000"/>
          <w:sz w:val="22"/>
          <w:szCs w:val="22"/>
          <w:lang w:val="hr-HR"/>
        </w:rPr>
        <w:t xml:space="preserve">u Proračun </w:t>
      </w:r>
      <w:r>
        <w:rPr>
          <w:color w:val="000000"/>
          <w:sz w:val="22"/>
          <w:szCs w:val="22"/>
          <w:lang w:val="hr-HR"/>
        </w:rPr>
        <w:t xml:space="preserve"> se uključuje dio </w:t>
      </w:r>
      <w:r w:rsidR="00890759">
        <w:rPr>
          <w:color w:val="000000"/>
          <w:sz w:val="22"/>
          <w:szCs w:val="22"/>
          <w:lang w:val="hr-HR"/>
        </w:rPr>
        <w:t>prenesenog viš</w:t>
      </w:r>
      <w:r>
        <w:rPr>
          <w:color w:val="000000"/>
          <w:sz w:val="22"/>
          <w:szCs w:val="22"/>
          <w:lang w:val="hr-HR"/>
        </w:rPr>
        <w:t>k</w:t>
      </w:r>
      <w:r w:rsidR="00890759">
        <w:rPr>
          <w:color w:val="000000"/>
          <w:sz w:val="22"/>
          <w:szCs w:val="22"/>
          <w:lang w:val="hr-HR"/>
        </w:rPr>
        <w:t>a</w:t>
      </w:r>
      <w:r>
        <w:rPr>
          <w:color w:val="000000"/>
          <w:sz w:val="22"/>
          <w:szCs w:val="22"/>
          <w:lang w:val="hr-HR"/>
        </w:rPr>
        <w:t xml:space="preserve"> prihoda</w:t>
      </w:r>
      <w:r w:rsidR="00166F80">
        <w:rPr>
          <w:color w:val="000000"/>
          <w:sz w:val="22"/>
          <w:szCs w:val="22"/>
          <w:lang w:val="hr-HR"/>
        </w:rPr>
        <w:t xml:space="preserve"> iz prethodne godine utvrđ</w:t>
      </w:r>
      <w:r>
        <w:rPr>
          <w:color w:val="000000"/>
          <w:sz w:val="22"/>
          <w:szCs w:val="22"/>
          <w:lang w:val="hr-HR"/>
        </w:rPr>
        <w:t>en</w:t>
      </w:r>
      <w:r w:rsidR="00166F80">
        <w:rPr>
          <w:color w:val="000000"/>
          <w:sz w:val="22"/>
          <w:szCs w:val="22"/>
          <w:lang w:val="hr-HR"/>
        </w:rPr>
        <w:t xml:space="preserve"> prema Godišnjem izvještaju o izvršenju Proračuna za 202</w:t>
      </w:r>
      <w:r w:rsidR="00751222">
        <w:rPr>
          <w:color w:val="000000"/>
          <w:sz w:val="22"/>
          <w:szCs w:val="22"/>
          <w:lang w:val="hr-HR"/>
        </w:rPr>
        <w:t>2.g.</w:t>
      </w:r>
      <w:r w:rsidR="00890759">
        <w:rPr>
          <w:color w:val="000000"/>
          <w:sz w:val="22"/>
          <w:szCs w:val="22"/>
          <w:lang w:val="hr-HR"/>
        </w:rPr>
        <w:t xml:space="preserve"> a koji nije bio planiran</w:t>
      </w:r>
      <w:r w:rsidR="002C04F9">
        <w:rPr>
          <w:color w:val="000000"/>
          <w:sz w:val="22"/>
          <w:szCs w:val="22"/>
          <w:lang w:val="hr-HR"/>
        </w:rPr>
        <w:t xml:space="preserve"> u visini ostvarenja</w:t>
      </w:r>
      <w:r w:rsidR="00890759">
        <w:rPr>
          <w:color w:val="000000"/>
          <w:sz w:val="22"/>
          <w:szCs w:val="22"/>
          <w:lang w:val="hr-HR"/>
        </w:rPr>
        <w:t>.</w:t>
      </w:r>
      <w:r w:rsidR="001B6D2D">
        <w:rPr>
          <w:color w:val="000000"/>
          <w:sz w:val="22"/>
          <w:szCs w:val="22"/>
          <w:lang w:val="hr-HR"/>
        </w:rPr>
        <w:t xml:space="preserve"> </w:t>
      </w:r>
      <w:r w:rsidR="00D6084C">
        <w:rPr>
          <w:color w:val="000000"/>
          <w:sz w:val="22"/>
          <w:szCs w:val="22"/>
          <w:lang w:val="hr-HR"/>
        </w:rPr>
        <w:t>Također, ovim I. izmjenama i dopunama predlažu se izmjene plana na stavkama prihoda i rashoda sukladno izmijenjenim okolnostima i poslovnim događajima u 2022.g.</w:t>
      </w:r>
    </w:p>
    <w:p w14:paraId="74A95679" w14:textId="5B776067" w:rsidR="00166F80" w:rsidRDefault="0048136D" w:rsidP="00166F80">
      <w:p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ab/>
        <w:t>Ovim I.</w:t>
      </w:r>
      <w:r w:rsidR="00166F80">
        <w:rPr>
          <w:sz w:val="22"/>
          <w:szCs w:val="22"/>
          <w:lang w:val="hr-HR"/>
        </w:rPr>
        <w:t xml:space="preserve"> izmjenama i dopunama Prora</w:t>
      </w:r>
      <w:r w:rsidR="00D6084C">
        <w:rPr>
          <w:sz w:val="22"/>
          <w:szCs w:val="22"/>
          <w:lang w:val="hr-HR"/>
        </w:rPr>
        <w:t>čuna Općine Udbina predlaže se P</w:t>
      </w:r>
      <w:r w:rsidR="00166F80">
        <w:rPr>
          <w:sz w:val="22"/>
          <w:szCs w:val="22"/>
          <w:lang w:val="hr-HR"/>
        </w:rPr>
        <w:t xml:space="preserve">roračun u iznosu od </w:t>
      </w:r>
      <w:r w:rsidR="00D6084C">
        <w:rPr>
          <w:sz w:val="22"/>
          <w:szCs w:val="22"/>
          <w:lang w:val="hr-HR"/>
        </w:rPr>
        <w:t>17.310.000,00</w:t>
      </w:r>
      <w:r w:rsidR="00166F80">
        <w:rPr>
          <w:sz w:val="22"/>
          <w:szCs w:val="22"/>
          <w:lang w:val="hr-HR"/>
        </w:rPr>
        <w:t xml:space="preserve"> kuna </w:t>
      </w:r>
      <w:r w:rsidR="001B6D2D">
        <w:rPr>
          <w:sz w:val="22"/>
          <w:szCs w:val="22"/>
          <w:lang w:val="hr-HR"/>
        </w:rPr>
        <w:t xml:space="preserve">što </w:t>
      </w:r>
      <w:r w:rsidR="00D6084C">
        <w:rPr>
          <w:sz w:val="22"/>
          <w:szCs w:val="22"/>
          <w:lang w:val="hr-HR"/>
        </w:rPr>
        <w:t>predstavlja povećanje za 6,3</w:t>
      </w:r>
      <w:r w:rsidR="00166F80">
        <w:rPr>
          <w:sz w:val="22"/>
          <w:szCs w:val="22"/>
          <w:lang w:val="hr-HR"/>
        </w:rPr>
        <w:t xml:space="preserve">% u odnosu na početni Proračun. Ovim dokumentom </w:t>
      </w:r>
      <w:r w:rsidR="00890759">
        <w:rPr>
          <w:sz w:val="22"/>
          <w:szCs w:val="22"/>
          <w:lang w:val="hr-HR"/>
        </w:rPr>
        <w:t>se mijenja samo Proračun za 2022</w:t>
      </w:r>
      <w:r w:rsidR="00166F80">
        <w:rPr>
          <w:sz w:val="22"/>
          <w:szCs w:val="22"/>
          <w:lang w:val="hr-HR"/>
        </w:rPr>
        <w:t>. godi</w:t>
      </w:r>
      <w:r w:rsidR="00890759">
        <w:rPr>
          <w:sz w:val="22"/>
          <w:szCs w:val="22"/>
          <w:lang w:val="hr-HR"/>
        </w:rPr>
        <w:t>nu, projekcije proračuna za 2023. i 2024</w:t>
      </w:r>
      <w:r w:rsidR="00166F80">
        <w:rPr>
          <w:sz w:val="22"/>
          <w:szCs w:val="22"/>
          <w:lang w:val="hr-HR"/>
        </w:rPr>
        <w:t xml:space="preserve">. g. se ne mijenjaju. </w:t>
      </w:r>
    </w:p>
    <w:p w14:paraId="1F6759CB" w14:textId="37F46FF2" w:rsidR="00166F80" w:rsidRDefault="00166F80" w:rsidP="00166F80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Izmjene i dopune Proračuna se sastoje od općeg i posebnog di</w:t>
      </w:r>
      <w:r w:rsidR="00890759">
        <w:rPr>
          <w:sz w:val="22"/>
          <w:szCs w:val="22"/>
          <w:lang w:val="hr-HR"/>
        </w:rPr>
        <w:t>jela te Obrazloženja</w:t>
      </w:r>
      <w:r>
        <w:rPr>
          <w:sz w:val="22"/>
          <w:szCs w:val="22"/>
          <w:lang w:val="hr-HR"/>
        </w:rPr>
        <w:t xml:space="preserve">. Opći dio proračuna čini Račun prihoda i rashoda i Račun financiranja. Posebni dio proračuna sastoji se od plana rashoda i izdataka iskazanih po vrstama, raspoređenih u programe koji se sastoje od aktivnosti i projekata raščlanjenih po ekonomskoj i funkcijskoj klasifikaciji te izvorima financiranja. Donose se na trećoj razini računskog plana. </w:t>
      </w:r>
    </w:p>
    <w:p w14:paraId="37777A0C" w14:textId="77777777" w:rsidR="00B9461E" w:rsidRDefault="00B9461E" w:rsidP="00166F80">
      <w:pPr>
        <w:spacing w:after="0" w:line="240" w:lineRule="auto"/>
        <w:ind w:firstLine="360"/>
        <w:jc w:val="both"/>
        <w:rPr>
          <w:sz w:val="22"/>
          <w:szCs w:val="22"/>
        </w:rPr>
      </w:pPr>
    </w:p>
    <w:p w14:paraId="5AEC81B5" w14:textId="77777777" w:rsidR="00166F80" w:rsidRDefault="00166F80" w:rsidP="00166F80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 nastavku se daje pojašnjenje predloženih izmjena planskih prihoda/primitaka i rashoda/izdataka Proračuna.</w:t>
      </w:r>
    </w:p>
    <w:p w14:paraId="5EED8214" w14:textId="031F2E68" w:rsidR="00D6084C" w:rsidRDefault="00D6084C" w:rsidP="0048136D">
      <w:pPr>
        <w:spacing w:after="0" w:line="240" w:lineRule="auto"/>
        <w:jc w:val="both"/>
        <w:rPr>
          <w:sz w:val="22"/>
          <w:szCs w:val="22"/>
        </w:rPr>
      </w:pPr>
    </w:p>
    <w:p w14:paraId="285356F3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PRIHODI PRORAČUNA </w:t>
      </w:r>
    </w:p>
    <w:p w14:paraId="203B6D37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</w:p>
    <w:p w14:paraId="22D98EA8" w14:textId="72EFB191" w:rsidR="00166F80" w:rsidRDefault="00166F80" w:rsidP="00166F80">
      <w:pPr>
        <w:numPr>
          <w:ilvl w:val="0"/>
          <w:numId w:val="1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Ukupni planirani prihodi (razred 6 i 7) smanjeni su za </w:t>
      </w:r>
      <w:r w:rsidR="001B6D2D">
        <w:rPr>
          <w:sz w:val="22"/>
          <w:szCs w:val="22"/>
          <w:lang w:val="hr-HR"/>
        </w:rPr>
        <w:t>4.525.000,00 kn (32,1</w:t>
      </w:r>
      <w:r>
        <w:rPr>
          <w:sz w:val="22"/>
          <w:szCs w:val="22"/>
          <w:lang w:val="hr-HR"/>
        </w:rPr>
        <w:t xml:space="preserve">%) te je novi planirani iznos </w:t>
      </w:r>
      <w:r w:rsidR="001B6D2D">
        <w:rPr>
          <w:sz w:val="22"/>
          <w:szCs w:val="22"/>
          <w:lang w:val="hr-HR"/>
        </w:rPr>
        <w:t xml:space="preserve">9.565.000,00 </w:t>
      </w:r>
      <w:r>
        <w:rPr>
          <w:sz w:val="22"/>
          <w:szCs w:val="22"/>
          <w:lang w:val="hr-HR"/>
        </w:rPr>
        <w:t>kn. U nastavku su pojašnjene značajnije promjene prema skupinama prihoda:</w:t>
      </w:r>
    </w:p>
    <w:p w14:paraId="0F4274F0" w14:textId="77777777" w:rsidR="00166F80" w:rsidRDefault="00166F80" w:rsidP="00166F80">
      <w:pPr>
        <w:spacing w:after="0" w:line="240" w:lineRule="auto"/>
        <w:ind w:left="360"/>
        <w:contextualSpacing/>
        <w:jc w:val="both"/>
        <w:rPr>
          <w:sz w:val="22"/>
          <w:szCs w:val="22"/>
        </w:rPr>
      </w:pPr>
    </w:p>
    <w:p w14:paraId="4BB8E33D" w14:textId="236AC97C" w:rsidR="00166F80" w:rsidRPr="001B6D2D" w:rsidRDefault="00166F80" w:rsidP="00AE11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1B6D2D">
        <w:rPr>
          <w:sz w:val="22"/>
          <w:szCs w:val="22"/>
        </w:rPr>
        <w:t>Priho</w:t>
      </w:r>
      <w:r w:rsidR="001B6D2D" w:rsidRPr="001B6D2D">
        <w:rPr>
          <w:sz w:val="22"/>
          <w:szCs w:val="22"/>
        </w:rPr>
        <w:t>di od poreza, povećani su</w:t>
      </w:r>
      <w:r w:rsidRPr="001B6D2D">
        <w:rPr>
          <w:sz w:val="22"/>
          <w:szCs w:val="22"/>
        </w:rPr>
        <w:t xml:space="preserve"> za </w:t>
      </w:r>
      <w:r w:rsidR="005B1505">
        <w:rPr>
          <w:sz w:val="22"/>
          <w:szCs w:val="22"/>
        </w:rPr>
        <w:t>564.000,00 kn</w:t>
      </w:r>
      <w:r w:rsidR="00E9788F">
        <w:rPr>
          <w:sz w:val="22"/>
          <w:szCs w:val="22"/>
        </w:rPr>
        <w:t xml:space="preserve"> (46,6%)</w:t>
      </w:r>
      <w:r w:rsidR="001B6D2D">
        <w:rPr>
          <w:sz w:val="22"/>
          <w:szCs w:val="22"/>
        </w:rPr>
        <w:t xml:space="preserve"> a u skladu sa </w:t>
      </w:r>
      <w:r w:rsidR="005B1505">
        <w:rPr>
          <w:sz w:val="22"/>
          <w:szCs w:val="22"/>
        </w:rPr>
        <w:t xml:space="preserve">raspoloživim podacima o izvršenom povratu poreza na dohodak za 2021.g., </w:t>
      </w:r>
      <w:r w:rsidR="001B6D2D">
        <w:rPr>
          <w:sz w:val="22"/>
          <w:szCs w:val="22"/>
        </w:rPr>
        <w:t>ostvarenj</w:t>
      </w:r>
      <w:r w:rsidR="005B1505">
        <w:rPr>
          <w:sz w:val="22"/>
          <w:szCs w:val="22"/>
        </w:rPr>
        <w:t>u prihoda</w:t>
      </w:r>
      <w:r w:rsidR="001B6D2D">
        <w:rPr>
          <w:sz w:val="22"/>
          <w:szCs w:val="22"/>
        </w:rPr>
        <w:t xml:space="preserve"> u razdob</w:t>
      </w:r>
      <w:r w:rsidR="001449F2">
        <w:rPr>
          <w:sz w:val="22"/>
          <w:szCs w:val="22"/>
        </w:rPr>
        <w:t>lju do izrade izmjena proračuna i prema procjeni ostvarenja do kraja proračunske godine.</w:t>
      </w:r>
    </w:p>
    <w:p w14:paraId="15FC6A7A" w14:textId="6AD3A36C" w:rsidR="003F206F" w:rsidRPr="003F206F" w:rsidRDefault="001449F2" w:rsidP="00166F80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>Planirani prihodi</w:t>
      </w:r>
      <w:r w:rsidR="00166F80">
        <w:rPr>
          <w:sz w:val="22"/>
          <w:szCs w:val="22"/>
          <w:lang w:val="hr-HR"/>
        </w:rPr>
        <w:t xml:space="preserve"> od pomoći </w:t>
      </w:r>
      <w:r>
        <w:rPr>
          <w:sz w:val="22"/>
          <w:szCs w:val="22"/>
          <w:lang w:val="hr-HR"/>
        </w:rPr>
        <w:t xml:space="preserve">smanjeni su za 4.882.600,00 kn (56,6%). </w:t>
      </w:r>
      <w:r w:rsidR="00C02DA6">
        <w:rPr>
          <w:sz w:val="22"/>
          <w:szCs w:val="22"/>
          <w:lang w:val="hr-HR"/>
        </w:rPr>
        <w:t>Smanjene su planirane</w:t>
      </w:r>
      <w:r>
        <w:rPr>
          <w:sz w:val="22"/>
          <w:szCs w:val="22"/>
          <w:lang w:val="hr-HR"/>
        </w:rPr>
        <w:t xml:space="preserve"> pomoći temeljem prijenosa EU sredstava i </w:t>
      </w:r>
      <w:r w:rsidR="00000EEC">
        <w:rPr>
          <w:sz w:val="22"/>
          <w:szCs w:val="22"/>
          <w:lang w:val="hr-HR"/>
        </w:rPr>
        <w:t>pomoći iz državnog proračuna za projekt  Rekonstrukcija vatrogasnog doma za koji se</w:t>
      </w:r>
      <w:r w:rsidR="00C74F46">
        <w:rPr>
          <w:sz w:val="22"/>
          <w:szCs w:val="22"/>
          <w:lang w:val="hr-HR"/>
        </w:rPr>
        <w:t>,</w:t>
      </w:r>
      <w:r w:rsidR="003F206F">
        <w:rPr>
          <w:sz w:val="22"/>
          <w:szCs w:val="22"/>
          <w:lang w:val="hr-HR"/>
        </w:rPr>
        <w:t xml:space="preserve"> sukladno dinamici završetka projekta i predaji završnog zahtjeva za financiranje</w:t>
      </w:r>
      <w:r w:rsidR="00000EEC">
        <w:rPr>
          <w:sz w:val="22"/>
          <w:szCs w:val="22"/>
          <w:lang w:val="hr-HR"/>
        </w:rPr>
        <w:t xml:space="preserve"> </w:t>
      </w:r>
      <w:r w:rsidR="003F206F">
        <w:rPr>
          <w:sz w:val="22"/>
          <w:szCs w:val="22"/>
          <w:lang w:val="hr-HR"/>
        </w:rPr>
        <w:t>procjenjuje da će doznaka sredstava uslijediti</w:t>
      </w:r>
      <w:r w:rsidR="00000EEC">
        <w:rPr>
          <w:sz w:val="22"/>
          <w:szCs w:val="22"/>
          <w:lang w:val="hr-HR"/>
        </w:rPr>
        <w:t xml:space="preserve"> tek u </w:t>
      </w:r>
      <w:r w:rsidR="003F206F">
        <w:rPr>
          <w:sz w:val="22"/>
          <w:szCs w:val="22"/>
          <w:lang w:val="hr-HR"/>
        </w:rPr>
        <w:t>idućem proračunsko</w:t>
      </w:r>
      <w:r w:rsidR="00000EEC">
        <w:rPr>
          <w:sz w:val="22"/>
          <w:szCs w:val="22"/>
          <w:lang w:val="hr-HR"/>
        </w:rPr>
        <w:t>m</w:t>
      </w:r>
      <w:r w:rsidR="003F206F">
        <w:rPr>
          <w:sz w:val="22"/>
          <w:szCs w:val="22"/>
          <w:lang w:val="hr-HR"/>
        </w:rPr>
        <w:t xml:space="preserve"> </w:t>
      </w:r>
      <w:r w:rsidR="00000EEC">
        <w:rPr>
          <w:sz w:val="22"/>
          <w:szCs w:val="22"/>
          <w:lang w:val="hr-HR"/>
        </w:rPr>
        <w:t xml:space="preserve">razdoblju te je bilo potrebno osigurati </w:t>
      </w:r>
      <w:proofErr w:type="spellStart"/>
      <w:r w:rsidR="00000EEC">
        <w:rPr>
          <w:sz w:val="22"/>
          <w:szCs w:val="22"/>
          <w:lang w:val="hr-HR"/>
        </w:rPr>
        <w:t>predfinanciranje</w:t>
      </w:r>
      <w:proofErr w:type="spellEnd"/>
      <w:r w:rsidR="00000EEC">
        <w:rPr>
          <w:sz w:val="22"/>
          <w:szCs w:val="22"/>
          <w:lang w:val="hr-HR"/>
        </w:rPr>
        <w:t xml:space="preserve"> projekta iz drugih izvora prihoda</w:t>
      </w:r>
      <w:r w:rsidR="003F206F">
        <w:rPr>
          <w:sz w:val="22"/>
          <w:szCs w:val="22"/>
          <w:lang w:val="hr-HR"/>
        </w:rPr>
        <w:t xml:space="preserve"> odnosno iz prenesenog viška prihoda</w:t>
      </w:r>
      <w:r w:rsidR="00000EEC">
        <w:rPr>
          <w:sz w:val="22"/>
          <w:szCs w:val="22"/>
          <w:lang w:val="hr-HR"/>
        </w:rPr>
        <w:t xml:space="preserve">. </w:t>
      </w:r>
    </w:p>
    <w:p w14:paraId="6AE3A652" w14:textId="230C82F5" w:rsidR="00166F80" w:rsidRPr="003F206F" w:rsidRDefault="00000EEC" w:rsidP="003F206F">
      <w:pPr>
        <w:spacing w:after="0" w:line="240" w:lineRule="auto"/>
        <w:ind w:left="144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>Također, brisane su planirane pomoći za projekte</w:t>
      </w:r>
      <w:r w:rsidR="00FB0332">
        <w:rPr>
          <w:sz w:val="22"/>
          <w:szCs w:val="22"/>
          <w:lang w:val="hr-HR"/>
        </w:rPr>
        <w:t xml:space="preserve"> Solarna energana – zgrada Općine,</w:t>
      </w:r>
      <w:r>
        <w:rPr>
          <w:sz w:val="22"/>
          <w:szCs w:val="22"/>
          <w:lang w:val="hr-HR"/>
        </w:rPr>
        <w:t xml:space="preserve"> Poučne staze, Krbavska kuća i Izgradnja m</w:t>
      </w:r>
      <w:r w:rsidR="003F206F">
        <w:rPr>
          <w:sz w:val="22"/>
          <w:szCs w:val="22"/>
          <w:lang w:val="hr-HR"/>
        </w:rPr>
        <w:t>r</w:t>
      </w:r>
      <w:r>
        <w:rPr>
          <w:sz w:val="22"/>
          <w:szCs w:val="22"/>
          <w:lang w:val="hr-HR"/>
        </w:rPr>
        <w:t xml:space="preserve">tvačnice, a izvršeno je i usklađenje omjera sufinanciranja pojedinih planiranih kapitalnih projekata prema </w:t>
      </w:r>
      <w:r w:rsidR="00C74F46">
        <w:rPr>
          <w:sz w:val="22"/>
          <w:szCs w:val="22"/>
          <w:lang w:val="hr-HR"/>
        </w:rPr>
        <w:t xml:space="preserve">dostupnim </w:t>
      </w:r>
      <w:r>
        <w:rPr>
          <w:sz w:val="22"/>
          <w:szCs w:val="22"/>
          <w:lang w:val="hr-HR"/>
        </w:rPr>
        <w:t xml:space="preserve">podacima o odobrenom sufinanciranju </w:t>
      </w:r>
      <w:r w:rsidR="003F206F">
        <w:rPr>
          <w:sz w:val="22"/>
          <w:szCs w:val="22"/>
          <w:lang w:val="hr-HR"/>
        </w:rPr>
        <w:t>od Ministarstva</w:t>
      </w:r>
      <w:r>
        <w:rPr>
          <w:sz w:val="22"/>
          <w:szCs w:val="22"/>
          <w:lang w:val="hr-HR"/>
        </w:rPr>
        <w:t xml:space="preserve">, i to za projekte Uređenje Krbavske ulice, Uređenje parkirališta ambulante Udbina, Uređenje ulice Stjepana Radića te </w:t>
      </w:r>
      <w:r w:rsidR="00191213">
        <w:rPr>
          <w:sz w:val="22"/>
          <w:szCs w:val="22"/>
          <w:lang w:val="hr-HR"/>
        </w:rPr>
        <w:t>Nabava opreme za zimsku službu.</w:t>
      </w:r>
    </w:p>
    <w:p w14:paraId="3A7077B3" w14:textId="234D7046" w:rsidR="00166F80" w:rsidRDefault="00166F80" w:rsidP="00166F80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Prihod</w:t>
      </w:r>
      <w:r w:rsidR="00191213">
        <w:rPr>
          <w:color w:val="000000"/>
          <w:sz w:val="22"/>
          <w:szCs w:val="22"/>
          <w:lang w:val="hr-HR"/>
        </w:rPr>
        <w:t>i po posebnim propisima smanjeni su za 9,1</w:t>
      </w:r>
      <w:r>
        <w:rPr>
          <w:color w:val="000000"/>
          <w:sz w:val="22"/>
          <w:szCs w:val="22"/>
          <w:lang w:val="hr-HR"/>
        </w:rPr>
        <w:t xml:space="preserve">%. </w:t>
      </w:r>
      <w:r w:rsidR="00191213">
        <w:rPr>
          <w:color w:val="000000"/>
          <w:sz w:val="22"/>
          <w:szCs w:val="22"/>
          <w:lang w:val="hr-HR"/>
        </w:rPr>
        <w:t>Smanjenje</w:t>
      </w:r>
      <w:r>
        <w:rPr>
          <w:color w:val="000000"/>
          <w:sz w:val="22"/>
          <w:szCs w:val="22"/>
          <w:lang w:val="hr-HR"/>
        </w:rPr>
        <w:t xml:space="preserve"> se odnosi na planirane prihode od </w:t>
      </w:r>
      <w:r w:rsidR="00191213">
        <w:rPr>
          <w:color w:val="000000"/>
          <w:sz w:val="22"/>
          <w:szCs w:val="22"/>
          <w:lang w:val="hr-HR"/>
        </w:rPr>
        <w:t>šumskog doprinosa, a zbog nižeg ostvarenja u polugodišnjem razdoblju.</w:t>
      </w:r>
    </w:p>
    <w:p w14:paraId="0C68226E" w14:textId="7709EFBC" w:rsidR="00166F80" w:rsidRDefault="00166F80" w:rsidP="00166F8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Prihodi od prodaje nefinancijske imovine </w:t>
      </w:r>
      <w:r w:rsidR="000871DE">
        <w:rPr>
          <w:color w:val="000000"/>
          <w:sz w:val="22"/>
          <w:szCs w:val="22"/>
        </w:rPr>
        <w:t>smanjeni</w:t>
      </w:r>
      <w:r>
        <w:rPr>
          <w:color w:val="000000"/>
          <w:sz w:val="22"/>
          <w:szCs w:val="22"/>
        </w:rPr>
        <w:t xml:space="preserve"> su za </w:t>
      </w:r>
      <w:r w:rsidR="000871DE">
        <w:rPr>
          <w:color w:val="000000"/>
          <w:sz w:val="22"/>
          <w:szCs w:val="22"/>
        </w:rPr>
        <w:t>8,3</w:t>
      </w:r>
      <w:r>
        <w:rPr>
          <w:color w:val="000000"/>
          <w:sz w:val="22"/>
          <w:szCs w:val="22"/>
        </w:rPr>
        <w:t xml:space="preserve">%, a odnose se na planirane prihode od prodaje </w:t>
      </w:r>
      <w:r w:rsidR="000871DE">
        <w:rPr>
          <w:color w:val="000000"/>
          <w:sz w:val="22"/>
          <w:szCs w:val="22"/>
        </w:rPr>
        <w:t>zemljišta</w:t>
      </w:r>
      <w:r>
        <w:rPr>
          <w:color w:val="000000"/>
          <w:sz w:val="22"/>
          <w:szCs w:val="22"/>
        </w:rPr>
        <w:t>.</w:t>
      </w:r>
    </w:p>
    <w:p w14:paraId="11FD9C2C" w14:textId="1E349B4E" w:rsidR="00166F80" w:rsidRDefault="00166F80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336B37C" w14:textId="77777777" w:rsidR="003F206F" w:rsidRDefault="003F206F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495CFF07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  <w:lang w:val="hr-HR"/>
        </w:rPr>
        <w:t>RASHODI – opći i posebni dio</w:t>
      </w:r>
    </w:p>
    <w:p w14:paraId="0FB08E7B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</w:rPr>
      </w:pPr>
    </w:p>
    <w:p w14:paraId="0356BD7C" w14:textId="7D8E0BDB" w:rsidR="00166F80" w:rsidRPr="001063AD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Ukupni planirani rashodi poslovanja (razred 3) su povećani za </w:t>
      </w:r>
      <w:r w:rsidR="00C02DA6">
        <w:rPr>
          <w:sz w:val="22"/>
          <w:szCs w:val="22"/>
          <w:lang w:val="hr-HR"/>
        </w:rPr>
        <w:t>1.011.350,00</w:t>
      </w:r>
      <w:r w:rsidR="000871DE">
        <w:rPr>
          <w:sz w:val="22"/>
          <w:szCs w:val="22"/>
          <w:lang w:val="hr-HR"/>
        </w:rPr>
        <w:t xml:space="preserve"> kn odnosno 1</w:t>
      </w:r>
      <w:r w:rsidR="001063AD">
        <w:rPr>
          <w:sz w:val="22"/>
          <w:szCs w:val="22"/>
          <w:lang w:val="hr-HR"/>
        </w:rPr>
        <w:t>4,5</w:t>
      </w:r>
      <w:r>
        <w:rPr>
          <w:sz w:val="22"/>
          <w:szCs w:val="22"/>
          <w:lang w:val="hr-HR"/>
        </w:rPr>
        <w:t xml:space="preserve">% i iznose </w:t>
      </w:r>
      <w:r w:rsidR="000871DE">
        <w:rPr>
          <w:sz w:val="22"/>
          <w:szCs w:val="22"/>
          <w:lang w:val="hr-HR"/>
        </w:rPr>
        <w:t>7.</w:t>
      </w:r>
      <w:r w:rsidR="001063AD">
        <w:rPr>
          <w:sz w:val="22"/>
          <w:szCs w:val="22"/>
          <w:lang w:val="hr-HR"/>
        </w:rPr>
        <w:t>987.650</w:t>
      </w:r>
      <w:r w:rsidR="000871DE">
        <w:rPr>
          <w:sz w:val="22"/>
          <w:szCs w:val="22"/>
          <w:lang w:val="hr-HR"/>
        </w:rPr>
        <w:t>,00</w:t>
      </w:r>
      <w:r>
        <w:rPr>
          <w:sz w:val="22"/>
          <w:szCs w:val="22"/>
          <w:lang w:val="hr-HR"/>
        </w:rPr>
        <w:t xml:space="preserve"> kn. U nastavku se daje pojašnjenje promjena pojedinih rashoda prema </w:t>
      </w:r>
      <w:proofErr w:type="spellStart"/>
      <w:r>
        <w:rPr>
          <w:sz w:val="22"/>
          <w:szCs w:val="22"/>
          <w:lang w:val="hr-HR"/>
        </w:rPr>
        <w:t>kontnim</w:t>
      </w:r>
      <w:proofErr w:type="spellEnd"/>
      <w:r>
        <w:rPr>
          <w:sz w:val="22"/>
          <w:szCs w:val="22"/>
          <w:lang w:val="hr-HR"/>
        </w:rPr>
        <w:t xml:space="preserve"> skupinama:</w:t>
      </w:r>
    </w:p>
    <w:p w14:paraId="31AFE563" w14:textId="77A19D0D" w:rsidR="00166F80" w:rsidRPr="001063AD" w:rsidRDefault="001063AD" w:rsidP="001063AD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Planirani rashodi za zaposlene bilježe smanjenje za 0,2%, a odnose se na usklađenje rashoda za zaposlene </w:t>
      </w:r>
      <w:r w:rsidR="00EB1D00">
        <w:rPr>
          <w:sz w:val="22"/>
          <w:szCs w:val="22"/>
        </w:rPr>
        <w:t>u</w:t>
      </w:r>
      <w:r>
        <w:rPr>
          <w:sz w:val="22"/>
          <w:szCs w:val="22"/>
        </w:rPr>
        <w:t xml:space="preserve"> javnim radovima,</w:t>
      </w:r>
    </w:p>
    <w:p w14:paraId="46B41ACC" w14:textId="6E3656AA" w:rsidR="00166F80" w:rsidRDefault="00166F80" w:rsidP="00166F80">
      <w:pPr>
        <w:numPr>
          <w:ilvl w:val="1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Mate</w:t>
      </w:r>
      <w:r w:rsidR="000871DE">
        <w:rPr>
          <w:sz w:val="22"/>
          <w:szCs w:val="22"/>
          <w:lang w:val="hr-HR"/>
        </w:rPr>
        <w:t>rijalni rashodi su povećani</w:t>
      </w:r>
      <w:r w:rsidR="001063AD">
        <w:rPr>
          <w:sz w:val="22"/>
          <w:szCs w:val="22"/>
          <w:lang w:val="hr-HR"/>
        </w:rPr>
        <w:t xml:space="preserve"> za </w:t>
      </w:r>
      <w:r w:rsidR="00430096">
        <w:rPr>
          <w:sz w:val="22"/>
          <w:szCs w:val="22"/>
          <w:lang w:val="hr-HR"/>
        </w:rPr>
        <w:t xml:space="preserve"> </w:t>
      </w:r>
      <w:r w:rsidR="009619A4">
        <w:rPr>
          <w:sz w:val="22"/>
          <w:szCs w:val="22"/>
          <w:lang w:val="hr-HR"/>
        </w:rPr>
        <w:t>525.030,00 kn odnosno</w:t>
      </w:r>
      <w:r w:rsidR="000871DE">
        <w:rPr>
          <w:sz w:val="22"/>
          <w:szCs w:val="22"/>
          <w:lang w:val="hr-HR"/>
        </w:rPr>
        <w:t xml:space="preserve"> 16,5</w:t>
      </w:r>
      <w:r>
        <w:rPr>
          <w:sz w:val="22"/>
          <w:szCs w:val="22"/>
          <w:lang w:val="hr-HR"/>
        </w:rPr>
        <w:t xml:space="preserve">%, povećanje se </w:t>
      </w:r>
      <w:r w:rsidR="000871DE">
        <w:rPr>
          <w:sz w:val="22"/>
          <w:szCs w:val="22"/>
          <w:lang w:val="hr-HR"/>
        </w:rPr>
        <w:t>odnosi</w:t>
      </w:r>
      <w:r w:rsidR="00E9788F">
        <w:rPr>
          <w:sz w:val="22"/>
          <w:szCs w:val="22"/>
          <w:lang w:val="hr-HR"/>
        </w:rPr>
        <w:t xml:space="preserve"> rashode za materijal i energiju</w:t>
      </w:r>
      <w:r w:rsidR="000871DE">
        <w:rPr>
          <w:sz w:val="22"/>
          <w:szCs w:val="22"/>
          <w:lang w:val="hr-HR"/>
        </w:rPr>
        <w:t xml:space="preserve"> </w:t>
      </w:r>
      <w:r w:rsidR="00E9788F">
        <w:rPr>
          <w:sz w:val="22"/>
          <w:szCs w:val="22"/>
          <w:lang w:val="hr-HR"/>
        </w:rPr>
        <w:t>(</w:t>
      </w:r>
      <w:r w:rsidR="000871DE">
        <w:rPr>
          <w:sz w:val="22"/>
          <w:szCs w:val="22"/>
          <w:lang w:val="hr-HR"/>
        </w:rPr>
        <w:t>povećane rashode za prijevoz zaposlenih</w:t>
      </w:r>
      <w:r w:rsidR="003F206F">
        <w:rPr>
          <w:sz w:val="22"/>
          <w:szCs w:val="22"/>
          <w:lang w:val="hr-HR"/>
        </w:rPr>
        <w:t xml:space="preserve"> kod proračuna i proračunskih korisnika</w:t>
      </w:r>
      <w:r w:rsidR="009619A4">
        <w:rPr>
          <w:sz w:val="22"/>
          <w:szCs w:val="22"/>
          <w:lang w:val="hr-HR"/>
        </w:rPr>
        <w:t xml:space="preserve"> zbog povećanja naknade za prijevoz</w:t>
      </w:r>
      <w:r w:rsidR="000871DE">
        <w:rPr>
          <w:sz w:val="22"/>
          <w:szCs w:val="22"/>
          <w:lang w:val="hr-HR"/>
        </w:rPr>
        <w:t xml:space="preserve">, </w:t>
      </w:r>
      <w:r w:rsidR="003F206F">
        <w:rPr>
          <w:sz w:val="22"/>
          <w:szCs w:val="22"/>
          <w:lang w:val="hr-HR"/>
        </w:rPr>
        <w:t>povećanje rashoda za električnu energiju, gorivo</w:t>
      </w:r>
      <w:r w:rsidR="009619A4">
        <w:rPr>
          <w:sz w:val="22"/>
          <w:szCs w:val="22"/>
          <w:lang w:val="hr-HR"/>
        </w:rPr>
        <w:t xml:space="preserve"> i</w:t>
      </w:r>
      <w:r w:rsidR="003F206F">
        <w:rPr>
          <w:sz w:val="22"/>
          <w:szCs w:val="22"/>
          <w:lang w:val="hr-HR"/>
        </w:rPr>
        <w:t xml:space="preserve"> </w:t>
      </w:r>
      <w:r w:rsidR="00C74F46">
        <w:rPr>
          <w:sz w:val="22"/>
          <w:szCs w:val="22"/>
          <w:lang w:val="hr-HR"/>
        </w:rPr>
        <w:t>ostale energente</w:t>
      </w:r>
      <w:r w:rsidR="00E9788F">
        <w:rPr>
          <w:sz w:val="22"/>
          <w:szCs w:val="22"/>
          <w:lang w:val="hr-HR"/>
        </w:rPr>
        <w:t xml:space="preserve"> i dr.)</w:t>
      </w:r>
      <w:r w:rsidR="009619A4">
        <w:rPr>
          <w:sz w:val="22"/>
          <w:szCs w:val="22"/>
          <w:lang w:val="hr-HR"/>
        </w:rPr>
        <w:t xml:space="preserve">, </w:t>
      </w:r>
      <w:r w:rsidR="00E9788F">
        <w:rPr>
          <w:sz w:val="22"/>
          <w:szCs w:val="22"/>
          <w:lang w:val="hr-HR"/>
        </w:rPr>
        <w:t>rashode za usluge (</w:t>
      </w:r>
      <w:r w:rsidR="009619A4">
        <w:rPr>
          <w:sz w:val="22"/>
          <w:szCs w:val="22"/>
          <w:lang w:val="hr-HR"/>
        </w:rPr>
        <w:t>uslug</w:t>
      </w:r>
      <w:r w:rsidR="00E9788F">
        <w:rPr>
          <w:sz w:val="22"/>
          <w:szCs w:val="22"/>
          <w:lang w:val="hr-HR"/>
        </w:rPr>
        <w:t>e</w:t>
      </w:r>
      <w:r w:rsidR="009619A4">
        <w:rPr>
          <w:sz w:val="22"/>
          <w:szCs w:val="22"/>
          <w:lang w:val="hr-HR"/>
        </w:rPr>
        <w:t xml:space="preserve"> u programu održavanja komunalne infrastrukture,</w:t>
      </w:r>
      <w:r w:rsidR="00E9788F">
        <w:rPr>
          <w:sz w:val="22"/>
          <w:szCs w:val="22"/>
          <w:lang w:val="hr-HR"/>
        </w:rPr>
        <w:t xml:space="preserve"> održavanje deponije otpada,</w:t>
      </w:r>
      <w:r w:rsidR="009619A4">
        <w:rPr>
          <w:sz w:val="22"/>
          <w:szCs w:val="22"/>
          <w:lang w:val="hr-HR"/>
        </w:rPr>
        <w:t xml:space="preserve"> održavanja imovine</w:t>
      </w:r>
      <w:r w:rsidR="004E2F47">
        <w:rPr>
          <w:sz w:val="22"/>
          <w:szCs w:val="22"/>
          <w:lang w:val="hr-HR"/>
        </w:rPr>
        <w:t xml:space="preserve">, </w:t>
      </w:r>
      <w:r w:rsidR="00E9788F">
        <w:rPr>
          <w:sz w:val="22"/>
          <w:szCs w:val="22"/>
          <w:lang w:val="hr-HR"/>
        </w:rPr>
        <w:t>usluge</w:t>
      </w:r>
      <w:r w:rsidR="004E2F47">
        <w:rPr>
          <w:sz w:val="22"/>
          <w:szCs w:val="22"/>
          <w:lang w:val="hr-HR"/>
        </w:rPr>
        <w:t xml:space="preserve"> za zaštitu životinja i dr.</w:t>
      </w:r>
      <w:r w:rsidR="00E9788F">
        <w:rPr>
          <w:sz w:val="22"/>
          <w:szCs w:val="22"/>
          <w:lang w:val="hr-HR"/>
        </w:rPr>
        <w:t>)</w:t>
      </w:r>
    </w:p>
    <w:p w14:paraId="0674E25F" w14:textId="1F0FA6E7" w:rsidR="00166F80" w:rsidRDefault="00166F80" w:rsidP="00166F80">
      <w:pPr>
        <w:numPr>
          <w:ilvl w:val="1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Planirane subvencije su povećane za </w:t>
      </w:r>
      <w:r w:rsidR="004E2F47">
        <w:rPr>
          <w:sz w:val="22"/>
          <w:szCs w:val="22"/>
          <w:lang w:val="hr-HR"/>
        </w:rPr>
        <w:t xml:space="preserve">220.000,00 kn odnosno </w:t>
      </w:r>
      <w:r w:rsidR="0048136D">
        <w:rPr>
          <w:sz w:val="22"/>
          <w:szCs w:val="22"/>
          <w:lang w:val="hr-HR"/>
        </w:rPr>
        <w:t>77,2</w:t>
      </w:r>
      <w:r w:rsidR="00C74F46">
        <w:rPr>
          <w:sz w:val="22"/>
          <w:szCs w:val="22"/>
          <w:lang w:val="hr-HR"/>
        </w:rPr>
        <w:t xml:space="preserve">%, </w:t>
      </w:r>
      <w:r>
        <w:rPr>
          <w:sz w:val="22"/>
          <w:szCs w:val="22"/>
          <w:lang w:val="hr-HR"/>
        </w:rPr>
        <w:t>odnose se na subv</w:t>
      </w:r>
      <w:r w:rsidR="003F206F">
        <w:rPr>
          <w:sz w:val="22"/>
          <w:szCs w:val="22"/>
          <w:lang w:val="hr-HR"/>
        </w:rPr>
        <w:t>encije trgovačkom  društvu</w:t>
      </w:r>
      <w:r w:rsidR="00FB0332">
        <w:rPr>
          <w:sz w:val="22"/>
          <w:szCs w:val="22"/>
          <w:lang w:val="hr-HR"/>
        </w:rPr>
        <w:t xml:space="preserve"> za </w:t>
      </w:r>
      <w:proofErr w:type="spellStart"/>
      <w:r w:rsidR="00FB0332">
        <w:rPr>
          <w:sz w:val="22"/>
          <w:szCs w:val="22"/>
          <w:lang w:val="hr-HR"/>
        </w:rPr>
        <w:t>vodosnabdjevanje</w:t>
      </w:r>
      <w:proofErr w:type="spellEnd"/>
      <w:r w:rsidR="003F206F">
        <w:rPr>
          <w:sz w:val="22"/>
          <w:szCs w:val="22"/>
          <w:lang w:val="hr-HR"/>
        </w:rPr>
        <w:t xml:space="preserve"> u vlasništvu Općine, a prema dostavljenoj analizi rezultata poslovanja </w:t>
      </w:r>
      <w:r w:rsidR="007A446E">
        <w:rPr>
          <w:sz w:val="22"/>
          <w:szCs w:val="22"/>
          <w:lang w:val="hr-HR"/>
        </w:rPr>
        <w:t xml:space="preserve">poduzeća </w:t>
      </w:r>
      <w:r w:rsidR="003F206F">
        <w:rPr>
          <w:sz w:val="22"/>
          <w:szCs w:val="22"/>
          <w:lang w:val="hr-HR"/>
        </w:rPr>
        <w:t xml:space="preserve">za prethodnu godinu i </w:t>
      </w:r>
      <w:r w:rsidR="00FB0332">
        <w:rPr>
          <w:sz w:val="22"/>
          <w:szCs w:val="22"/>
          <w:lang w:val="hr-HR"/>
        </w:rPr>
        <w:t>značajno povećanih</w:t>
      </w:r>
      <w:r w:rsidR="003F206F">
        <w:rPr>
          <w:sz w:val="22"/>
          <w:szCs w:val="22"/>
          <w:lang w:val="hr-HR"/>
        </w:rPr>
        <w:t xml:space="preserve"> troškova za električnu energiju za rad sustava za vodoopskrbu </w:t>
      </w:r>
      <w:r w:rsidR="00C74F46">
        <w:rPr>
          <w:sz w:val="22"/>
          <w:szCs w:val="22"/>
          <w:lang w:val="hr-HR"/>
        </w:rPr>
        <w:t>koje poduzeće ne može samostalno financirati,</w:t>
      </w:r>
    </w:p>
    <w:p w14:paraId="4D1D1D52" w14:textId="6789E8B3" w:rsidR="00166F80" w:rsidRDefault="00166F80" w:rsidP="00166F80">
      <w:pPr>
        <w:numPr>
          <w:ilvl w:val="1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R</w:t>
      </w:r>
      <w:r w:rsidR="003F206F">
        <w:rPr>
          <w:sz w:val="22"/>
          <w:szCs w:val="22"/>
          <w:lang w:val="hr-HR"/>
        </w:rPr>
        <w:t xml:space="preserve">ačunska skupina ostali rashodi </w:t>
      </w:r>
      <w:r>
        <w:rPr>
          <w:sz w:val="22"/>
          <w:szCs w:val="22"/>
          <w:lang w:val="hr-HR"/>
        </w:rPr>
        <w:t>bilježi povećanje za</w:t>
      </w:r>
      <w:r w:rsidR="00FB0332">
        <w:rPr>
          <w:sz w:val="22"/>
          <w:szCs w:val="22"/>
          <w:lang w:val="hr-HR"/>
        </w:rPr>
        <w:t xml:space="preserve"> 264.000,00 kn odnosno</w:t>
      </w:r>
      <w:r>
        <w:rPr>
          <w:sz w:val="22"/>
          <w:szCs w:val="22"/>
          <w:lang w:val="hr-HR"/>
        </w:rPr>
        <w:t xml:space="preserve"> </w:t>
      </w:r>
      <w:r w:rsidR="0048136D">
        <w:rPr>
          <w:sz w:val="22"/>
          <w:szCs w:val="22"/>
          <w:lang w:val="hr-HR"/>
        </w:rPr>
        <w:t>25,6%</w:t>
      </w:r>
      <w:r>
        <w:rPr>
          <w:sz w:val="22"/>
          <w:szCs w:val="22"/>
          <w:lang w:val="hr-HR"/>
        </w:rPr>
        <w:t>, povećanje se odnosi na planiran</w:t>
      </w:r>
      <w:r w:rsidR="003F206F">
        <w:rPr>
          <w:sz w:val="22"/>
          <w:szCs w:val="22"/>
          <w:lang w:val="hr-HR"/>
        </w:rPr>
        <w:t>e kapitalne pomoći Kraljevcu d.</w:t>
      </w:r>
      <w:r>
        <w:rPr>
          <w:sz w:val="22"/>
          <w:szCs w:val="22"/>
          <w:lang w:val="hr-HR"/>
        </w:rPr>
        <w:t xml:space="preserve">o.o. te </w:t>
      </w:r>
      <w:r w:rsidR="0048136D">
        <w:rPr>
          <w:sz w:val="22"/>
          <w:szCs w:val="22"/>
          <w:lang w:val="hr-HR"/>
        </w:rPr>
        <w:t xml:space="preserve">za </w:t>
      </w:r>
      <w:r w:rsidR="00FB0332">
        <w:rPr>
          <w:sz w:val="22"/>
          <w:szCs w:val="22"/>
          <w:lang w:val="hr-HR"/>
        </w:rPr>
        <w:t>sufinanciranje nabave vozila i</w:t>
      </w:r>
      <w:r w:rsidR="003F206F">
        <w:rPr>
          <w:sz w:val="22"/>
          <w:szCs w:val="22"/>
          <w:lang w:val="hr-HR"/>
        </w:rPr>
        <w:t xml:space="preserve"> opreme </w:t>
      </w:r>
      <w:r w:rsidR="00FB0332">
        <w:rPr>
          <w:sz w:val="22"/>
          <w:szCs w:val="22"/>
          <w:lang w:val="hr-HR"/>
        </w:rPr>
        <w:t>te</w:t>
      </w:r>
      <w:r w:rsidR="003F206F">
        <w:rPr>
          <w:sz w:val="22"/>
          <w:szCs w:val="22"/>
          <w:lang w:val="hr-HR"/>
        </w:rPr>
        <w:t xml:space="preserve">  redovne djelatnosti</w:t>
      </w:r>
      <w:r w:rsidR="0048136D">
        <w:rPr>
          <w:sz w:val="22"/>
          <w:szCs w:val="22"/>
          <w:lang w:val="hr-HR"/>
        </w:rPr>
        <w:t xml:space="preserve"> DVD Udbina</w:t>
      </w:r>
      <w:r>
        <w:rPr>
          <w:sz w:val="22"/>
          <w:szCs w:val="22"/>
          <w:lang w:val="hr-HR"/>
        </w:rPr>
        <w:t>.</w:t>
      </w:r>
    </w:p>
    <w:p w14:paraId="70FA9F37" w14:textId="77777777" w:rsidR="00166F80" w:rsidRDefault="00166F80" w:rsidP="00166F80">
      <w:pPr>
        <w:spacing w:after="0" w:line="240" w:lineRule="auto"/>
        <w:ind w:left="1080"/>
        <w:contextualSpacing/>
        <w:jc w:val="both"/>
        <w:rPr>
          <w:sz w:val="22"/>
          <w:szCs w:val="22"/>
        </w:rPr>
      </w:pPr>
    </w:p>
    <w:p w14:paraId="7FCCA0B1" w14:textId="26A09FFD" w:rsidR="00BD0EDA" w:rsidRPr="003B2EB9" w:rsidRDefault="00166F80" w:rsidP="003B2EB9">
      <w:pPr>
        <w:numPr>
          <w:ilvl w:val="0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Rashodi za nabavu nefinancijske imovine </w:t>
      </w:r>
      <w:r w:rsidR="003F206F">
        <w:rPr>
          <w:sz w:val="22"/>
          <w:szCs w:val="22"/>
          <w:lang w:val="hr-HR"/>
        </w:rPr>
        <w:t xml:space="preserve">ukupno promatrani </w:t>
      </w:r>
      <w:r>
        <w:rPr>
          <w:sz w:val="22"/>
          <w:szCs w:val="22"/>
          <w:lang w:val="hr-HR"/>
        </w:rPr>
        <w:t xml:space="preserve">povećani su za </w:t>
      </w:r>
      <w:r w:rsidR="0048136D">
        <w:rPr>
          <w:sz w:val="22"/>
          <w:szCs w:val="22"/>
          <w:lang w:val="hr-HR"/>
        </w:rPr>
        <w:t>0,1</w:t>
      </w:r>
      <w:r>
        <w:rPr>
          <w:sz w:val="22"/>
          <w:szCs w:val="22"/>
          <w:lang w:val="hr-HR"/>
        </w:rPr>
        <w:t>%  što je rezultat  usklađenja rashoda za pojedine planirane kapitalne projekte  prema stvarnom trošku, realnim izvorima financiranja i procjeni moguće realizacije do kraja godine</w:t>
      </w:r>
      <w:r w:rsidR="008F30AA">
        <w:rPr>
          <w:sz w:val="22"/>
          <w:szCs w:val="22"/>
          <w:lang w:val="hr-HR"/>
        </w:rPr>
        <w:t xml:space="preserve"> te uključenja/ brisanja pojedinih rashoda</w:t>
      </w:r>
      <w:r>
        <w:rPr>
          <w:sz w:val="22"/>
          <w:szCs w:val="22"/>
          <w:lang w:val="hr-HR"/>
        </w:rPr>
        <w:t xml:space="preserve">. </w:t>
      </w:r>
    </w:p>
    <w:p w14:paraId="59BAE54F" w14:textId="33001845" w:rsidR="00166F80" w:rsidRDefault="00166F80" w:rsidP="00FB0332">
      <w:pPr>
        <w:spacing w:after="0" w:line="240" w:lineRule="auto"/>
        <w:ind w:left="72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 xml:space="preserve"> </w:t>
      </w:r>
    </w:p>
    <w:p w14:paraId="71FBE9ED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color w:val="000000"/>
          <w:sz w:val="22"/>
          <w:szCs w:val="22"/>
        </w:rPr>
      </w:pPr>
    </w:p>
    <w:p w14:paraId="545B8EA8" w14:textId="77777777" w:rsidR="003B2EB9" w:rsidRPr="00FB0332" w:rsidRDefault="00166F80" w:rsidP="003B2EB9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Detaljan prikaz plana rashoda i izdataka iskazanih po vrstama, raspoređenih u programe koji se sastoje od aktivnosti i projekata vidljiv je u posebnom dijelu Proračuna.</w:t>
      </w:r>
      <w:r w:rsidR="003B2EB9">
        <w:rPr>
          <w:color w:val="000000"/>
          <w:sz w:val="22"/>
          <w:szCs w:val="22"/>
          <w:lang w:val="hr-HR"/>
        </w:rPr>
        <w:t xml:space="preserve"> </w:t>
      </w:r>
      <w:r w:rsidR="003B2EB9">
        <w:rPr>
          <w:sz w:val="22"/>
          <w:szCs w:val="22"/>
          <w:lang w:val="hr-HR"/>
        </w:rPr>
        <w:t>Značajnije promjene navode se u nastavku:</w:t>
      </w:r>
    </w:p>
    <w:p w14:paraId="577CB4EC" w14:textId="29B8E607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 w:rsidRPr="00FB0332">
        <w:rPr>
          <w:sz w:val="22"/>
          <w:szCs w:val="22"/>
        </w:rPr>
        <w:t xml:space="preserve">ulaganje u KIC – </w:t>
      </w:r>
      <w:r w:rsidR="00D50C77">
        <w:rPr>
          <w:sz w:val="22"/>
          <w:szCs w:val="22"/>
        </w:rPr>
        <w:t>usklađenje</w:t>
      </w:r>
      <w:r w:rsidRPr="00FB0332">
        <w:rPr>
          <w:sz w:val="22"/>
          <w:szCs w:val="22"/>
        </w:rPr>
        <w:t xml:space="preserve"> izvora financiranja,</w:t>
      </w:r>
    </w:p>
    <w:p w14:paraId="66359F2B" w14:textId="262D5302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solarna energana – zgrada Općine – </w:t>
      </w:r>
      <w:r w:rsidR="00D50C77">
        <w:rPr>
          <w:sz w:val="22"/>
          <w:szCs w:val="22"/>
        </w:rPr>
        <w:t>usklađenje</w:t>
      </w:r>
      <w:r>
        <w:rPr>
          <w:sz w:val="22"/>
          <w:szCs w:val="22"/>
        </w:rPr>
        <w:t xml:space="preserve"> izvora financiranja,</w:t>
      </w:r>
    </w:p>
    <w:p w14:paraId="322821DE" w14:textId="0492D834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opremanje Dječjeg vrtića „Medo“ – uključenje/prijenos iz prethodne godine </w:t>
      </w:r>
      <w:r w:rsidR="00604BED">
        <w:rPr>
          <w:sz w:val="22"/>
          <w:szCs w:val="22"/>
        </w:rPr>
        <w:t xml:space="preserve">nerealiziranih </w:t>
      </w:r>
      <w:r>
        <w:rPr>
          <w:sz w:val="22"/>
          <w:szCs w:val="22"/>
        </w:rPr>
        <w:t>rashoda za vođenje i promidžbu projekta u iznosu od 20.000,00 kn,</w:t>
      </w:r>
    </w:p>
    <w:p w14:paraId="48A8150B" w14:textId="77777777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Održavanje deponije </w:t>
      </w:r>
      <w:proofErr w:type="spellStart"/>
      <w:r>
        <w:rPr>
          <w:sz w:val="22"/>
          <w:szCs w:val="22"/>
        </w:rPr>
        <w:t>Ćojluk</w:t>
      </w:r>
      <w:proofErr w:type="spellEnd"/>
      <w:r>
        <w:rPr>
          <w:sz w:val="22"/>
          <w:szCs w:val="22"/>
        </w:rPr>
        <w:t xml:space="preserve"> – uključenje/povećanje rashoda za održavanje deponije i za poticajnu naknadu Fondu za zaštitu okoliša za smanjenje količina otpada, </w:t>
      </w:r>
    </w:p>
    <w:p w14:paraId="733C2734" w14:textId="77777777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Zaštita životinja - uključenje/povećanje rashoda za financiranje boravka životinja u skloništu i ostale usluge,</w:t>
      </w:r>
    </w:p>
    <w:p w14:paraId="65B8D86B" w14:textId="77777777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Uređenje deponije </w:t>
      </w:r>
      <w:proofErr w:type="spellStart"/>
      <w:r>
        <w:rPr>
          <w:sz w:val="22"/>
          <w:szCs w:val="22"/>
        </w:rPr>
        <w:t>Ćojluk</w:t>
      </w:r>
      <w:proofErr w:type="spellEnd"/>
      <w:r>
        <w:rPr>
          <w:sz w:val="22"/>
          <w:szCs w:val="22"/>
        </w:rPr>
        <w:t xml:space="preserve"> – smanjenje planiranih rashoda za 1.192.600,00 kn, odnose se na planirano zatvaranje odlagališta koje se neće realizirati u 2022.g.</w:t>
      </w:r>
    </w:p>
    <w:p w14:paraId="7F537BAD" w14:textId="77777777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Nabavka komunalne opreme za odlaganje smeća – smanjenje planiranog iznosa za 15.000,00 kn prema procjeni realizacije i usklađenje izvora financiranja,</w:t>
      </w:r>
    </w:p>
    <w:p w14:paraId="40BC90E3" w14:textId="629ECE11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Potpora poljoprivredi –</w:t>
      </w:r>
      <w:r>
        <w:rPr>
          <w:sz w:val="22"/>
          <w:szCs w:val="22"/>
        </w:rPr>
        <w:t xml:space="preserve">  ukupno smanjenje aktivnosti za 41.000,00 kn rezultat je prijenosa planiranih rashoda za zaštitu životinja u novu Aktivnost Zaštita životinja,</w:t>
      </w:r>
      <w:r w:rsidR="00D50C77">
        <w:rPr>
          <w:sz w:val="22"/>
          <w:szCs w:val="22"/>
        </w:rPr>
        <w:t xml:space="preserve"> smanjenje rashoda za subvencije,</w:t>
      </w:r>
      <w:r>
        <w:rPr>
          <w:sz w:val="22"/>
          <w:szCs w:val="22"/>
        </w:rPr>
        <w:t xml:space="preserve"> povećanja planiranih rashoda za nabavu materijala za održavanje seoskih </w:t>
      </w:r>
      <w:proofErr w:type="spellStart"/>
      <w:r>
        <w:rPr>
          <w:sz w:val="22"/>
          <w:szCs w:val="22"/>
        </w:rPr>
        <w:t>šterni</w:t>
      </w:r>
      <w:proofErr w:type="spellEnd"/>
      <w:r>
        <w:rPr>
          <w:sz w:val="22"/>
          <w:szCs w:val="22"/>
        </w:rPr>
        <w:t xml:space="preserve"> i bunara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te naknada članovima povjerenstva za uvođenje zakupaca u posjed poljoprivrednog zemljišta,</w:t>
      </w:r>
    </w:p>
    <w:p w14:paraId="49B56A00" w14:textId="6898D38D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Subvencije i pomoći </w:t>
      </w:r>
      <w:r w:rsidR="00220DF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20DF9">
        <w:rPr>
          <w:sz w:val="22"/>
          <w:szCs w:val="22"/>
        </w:rPr>
        <w:t>usklađenje izvora financiranja i smanjenje planiranog iznosa za 35.000,00 kn prema procjeni realizacije,</w:t>
      </w:r>
    </w:p>
    <w:p w14:paraId="49F8AA9A" w14:textId="1A4FF488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Prostorno planska dokumentacija – usklađenje izvora financiranja,</w:t>
      </w:r>
    </w:p>
    <w:p w14:paraId="0864B54A" w14:textId="4B274ADA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Održavanje i ulaganje u sustav vodoopskrbe i odvodnje - povećanje planiranih rashoda za 390.000,00 kn, a odnosi se na planirane subvencije i kapitalne pomoći poduzeću za </w:t>
      </w:r>
      <w:proofErr w:type="spellStart"/>
      <w:r>
        <w:rPr>
          <w:sz w:val="22"/>
          <w:szCs w:val="22"/>
        </w:rPr>
        <w:t>vodosnabdjevanje</w:t>
      </w:r>
      <w:proofErr w:type="spellEnd"/>
      <w:r>
        <w:rPr>
          <w:sz w:val="22"/>
          <w:szCs w:val="22"/>
        </w:rPr>
        <w:t xml:space="preserve"> Kraljevac d.o.o., na sanaciju odvodnje u </w:t>
      </w:r>
      <w:proofErr w:type="spellStart"/>
      <w:r>
        <w:rPr>
          <w:sz w:val="22"/>
          <w:szCs w:val="22"/>
        </w:rPr>
        <w:t>Katedralskoj</w:t>
      </w:r>
      <w:proofErr w:type="spellEnd"/>
      <w:r>
        <w:rPr>
          <w:sz w:val="22"/>
          <w:szCs w:val="22"/>
        </w:rPr>
        <w:t xml:space="preserve"> ulici i dr.</w:t>
      </w:r>
    </w:p>
    <w:p w14:paraId="3D6F5CFF" w14:textId="113D120B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Uređenje groblja u naselju Općine – povećanje plana za 10.000,00 kn prema procjeni rea</w:t>
      </w:r>
      <w:r w:rsidR="00604BED">
        <w:rPr>
          <w:sz w:val="22"/>
          <w:szCs w:val="22"/>
        </w:rPr>
        <w:t>lizacije,</w:t>
      </w:r>
    </w:p>
    <w:p w14:paraId="3C1E8768" w14:textId="222347F1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Nabava opreme za zimsku službu - usklađenje izvora financiranja,</w:t>
      </w:r>
    </w:p>
    <w:p w14:paraId="684A2E51" w14:textId="7A9956CD" w:rsidR="00166F80" w:rsidRPr="00220DF9" w:rsidRDefault="00220DF9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220DF9">
        <w:rPr>
          <w:sz w:val="22"/>
          <w:szCs w:val="22"/>
        </w:rPr>
        <w:t>Uređenje ulice Stjepana Radića sa nogostupom – povećanje plana za 265.000,00 kn prema provedenom postupku nabave radova, te usklađenje izvora financiranja</w:t>
      </w:r>
      <w:r>
        <w:rPr>
          <w:sz w:val="22"/>
          <w:szCs w:val="22"/>
        </w:rPr>
        <w:t>,</w:t>
      </w:r>
    </w:p>
    <w:p w14:paraId="17807F3B" w14:textId="4697AFCA" w:rsidR="00220DF9" w:rsidRDefault="00220DF9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Izgradnja mrtvačnice – usklađenje izvora financiranja, uključenje rashoda za projektnu dokumentaciju u iznosu od 37.000,00 kn,</w:t>
      </w:r>
    </w:p>
    <w:p w14:paraId="15F52D22" w14:textId="74482C55" w:rsidR="00604BED" w:rsidRDefault="00D50C77" w:rsidP="00604BED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Uređenje nerazvrstane ceste </w:t>
      </w:r>
      <w:proofErr w:type="spellStart"/>
      <w:r>
        <w:rPr>
          <w:color w:val="000000"/>
          <w:sz w:val="22"/>
          <w:szCs w:val="22"/>
        </w:rPr>
        <w:t>Visuć</w:t>
      </w:r>
      <w:proofErr w:type="spellEnd"/>
      <w:r>
        <w:rPr>
          <w:color w:val="000000"/>
          <w:sz w:val="22"/>
          <w:szCs w:val="22"/>
        </w:rPr>
        <w:t xml:space="preserve"> – Kosanović Gaj</w:t>
      </w:r>
      <w:r w:rsidR="00604BED">
        <w:rPr>
          <w:color w:val="000000"/>
          <w:sz w:val="22"/>
          <w:szCs w:val="22"/>
        </w:rPr>
        <w:t xml:space="preserve"> - </w:t>
      </w:r>
      <w:r w:rsidR="00604BED">
        <w:rPr>
          <w:sz w:val="22"/>
          <w:szCs w:val="22"/>
        </w:rPr>
        <w:t xml:space="preserve">povećanje plana za </w:t>
      </w:r>
      <w:r w:rsidR="00604BED">
        <w:rPr>
          <w:sz w:val="22"/>
          <w:szCs w:val="22"/>
        </w:rPr>
        <w:t>200</w:t>
      </w:r>
      <w:r w:rsidR="00604BED">
        <w:rPr>
          <w:sz w:val="22"/>
          <w:szCs w:val="22"/>
        </w:rPr>
        <w:t xml:space="preserve">.000,00 kn </w:t>
      </w:r>
      <w:r w:rsidR="00604BED">
        <w:rPr>
          <w:sz w:val="22"/>
          <w:szCs w:val="22"/>
        </w:rPr>
        <w:t xml:space="preserve">zbog povećanja planirane dužine uređenja ceste, </w:t>
      </w:r>
    </w:p>
    <w:p w14:paraId="0CC5B72A" w14:textId="03598CC0" w:rsidR="00604BED" w:rsidRDefault="00604BED" w:rsidP="00604BED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Modernizacija i proširenje javne rasvjete - </w:t>
      </w:r>
      <w:r>
        <w:rPr>
          <w:sz w:val="22"/>
          <w:szCs w:val="22"/>
        </w:rPr>
        <w:t>smanjenje</w:t>
      </w:r>
      <w:r>
        <w:rPr>
          <w:sz w:val="22"/>
          <w:szCs w:val="22"/>
        </w:rPr>
        <w:t xml:space="preserve"> plana za 10.000,00 kn prema procjeni realizacije,</w:t>
      </w:r>
    </w:p>
    <w:p w14:paraId="0EF95AD6" w14:textId="11829C79" w:rsidR="00604BED" w:rsidRDefault="00604BED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Uređenje ulica i parkirališta u naselju Udbina – uključenje rashoda u iznosu od 180.000,00 kn za završetak projekta asfaltiranja ulica iz prethodne godine,</w:t>
      </w:r>
      <w:r w:rsidR="00C33D27">
        <w:rPr>
          <w:color w:val="000000"/>
          <w:sz w:val="22"/>
          <w:szCs w:val="22"/>
        </w:rPr>
        <w:t xml:space="preserve"> planiranje</w:t>
      </w:r>
      <w:r>
        <w:rPr>
          <w:color w:val="000000"/>
          <w:sz w:val="22"/>
          <w:szCs w:val="22"/>
        </w:rPr>
        <w:t xml:space="preserve"> rashoda za reviziju projektne dokumentacije izgradnje parkirališta za kamione u ulici 9. gardijske brigade te zamjene asfaltnog sloja </w:t>
      </w:r>
      <w:r w:rsidR="00C33D27">
        <w:rPr>
          <w:color w:val="000000"/>
          <w:sz w:val="22"/>
          <w:szCs w:val="22"/>
        </w:rPr>
        <w:t>na dijelovima oštećenih prometnica u naselju Udbina u iznosu od 59.000,00 kn,</w:t>
      </w:r>
    </w:p>
    <w:p w14:paraId="41DD9DFD" w14:textId="13EC2E61" w:rsidR="00C33D27" w:rsidRDefault="00C33D27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Uređenje Krbavske ulice, povećanje planiranog iznosa za 70.000,00 kn prema provedenom postupku nabave. Također, izvršeno usklađenje izvora financiranja.</w:t>
      </w:r>
    </w:p>
    <w:p w14:paraId="66BBF363" w14:textId="144EFC28" w:rsidR="00C33D27" w:rsidRDefault="00C33D27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Uređenje ulaza i parkirališta ambulante Udbina – planirani su rashodi za provedbu projekta u iznosu od 365.000,00 kn, uključeni su izvori sufinanciranja projekta iz državnog proračuna i proračuna Ličko-senjske županije</w:t>
      </w:r>
      <w:r w:rsidR="00DF096C">
        <w:rPr>
          <w:color w:val="000000"/>
          <w:sz w:val="22"/>
          <w:szCs w:val="22"/>
        </w:rPr>
        <w:t>,</w:t>
      </w:r>
    </w:p>
    <w:p w14:paraId="443FAAF5" w14:textId="75A2BF45" w:rsidR="00220DF9" w:rsidRDefault="00604BED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C33D27">
        <w:rPr>
          <w:color w:val="000000"/>
          <w:sz w:val="22"/>
          <w:szCs w:val="22"/>
        </w:rPr>
        <w:t>Turističke  i ostale manifestacije – povećanje plana za 10.000,00 kn zbog planiranja tekuće donacije TZ Grada Gospića za provedbu zajedničkih turističkih projekata,</w:t>
      </w:r>
    </w:p>
    <w:p w14:paraId="04674D72" w14:textId="3CDD78BB" w:rsidR="00220DF9" w:rsidRDefault="00C33D27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Krbavska kuća – izvršeno usklađenje izvora financiranja,</w:t>
      </w:r>
    </w:p>
    <w:p w14:paraId="176D7D9F" w14:textId="03C9F946" w:rsidR="00C33D27" w:rsidRDefault="00C33D27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Poučne staze – izvršeno usklađenje izvora financiranja,</w:t>
      </w:r>
    </w:p>
    <w:p w14:paraId="766CA8F9" w14:textId="3BF361E9" w:rsidR="00C33D27" w:rsidRDefault="00C33D27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Dokumentacija iz područja civilne i protupožarne zaštite </w:t>
      </w:r>
      <w:r w:rsidR="00674D6C">
        <w:rPr>
          <w:color w:val="000000"/>
          <w:sz w:val="22"/>
          <w:szCs w:val="22"/>
        </w:rPr>
        <w:t>– planirani su rashodi za usklađenje dokumenata iz područja civilne zaštite,</w:t>
      </w:r>
    </w:p>
    <w:p w14:paraId="03000AB4" w14:textId="09E02024" w:rsidR="00674D6C" w:rsidRDefault="00674D6C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DVD – planirano je povećanje rashoda u iznosu od 164.000,00 kn, a odnosi se na planirano sufinanciranje nabave vozila, nabavu vatrogasne opreme, osposobljavanje vatrogasnih kadrova te na redovno poslovanje DVD-a,</w:t>
      </w:r>
    </w:p>
    <w:p w14:paraId="763DB122" w14:textId="30B3AFE9" w:rsidR="00674D6C" w:rsidRDefault="00674D6C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Rekonstrukcija vatrogasnog doma DVD-a Udbina – </w:t>
      </w:r>
      <w:r w:rsidR="002C04F9">
        <w:rPr>
          <w:color w:val="000000"/>
          <w:sz w:val="22"/>
          <w:szCs w:val="22"/>
        </w:rPr>
        <w:t xml:space="preserve">izvršeno je usklađenje izvora za pred/financiranje EU projekta, također </w:t>
      </w:r>
      <w:r>
        <w:rPr>
          <w:color w:val="000000"/>
          <w:sz w:val="22"/>
          <w:szCs w:val="22"/>
        </w:rPr>
        <w:t>povećan</w:t>
      </w:r>
      <w:r w:rsidR="002C04F9">
        <w:rPr>
          <w:color w:val="000000"/>
          <w:sz w:val="22"/>
          <w:szCs w:val="22"/>
        </w:rPr>
        <w:t>i su</w:t>
      </w:r>
      <w:r>
        <w:rPr>
          <w:color w:val="000000"/>
          <w:sz w:val="22"/>
          <w:szCs w:val="22"/>
        </w:rPr>
        <w:t xml:space="preserve"> planirani rashod</w:t>
      </w:r>
      <w:r w:rsidR="002C04F9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 za 57.000,00 kn</w:t>
      </w:r>
      <w:r w:rsidR="002C04F9">
        <w:rPr>
          <w:color w:val="000000"/>
          <w:sz w:val="22"/>
          <w:szCs w:val="22"/>
        </w:rPr>
        <w:t xml:space="preserve">, a </w:t>
      </w:r>
      <w:r>
        <w:rPr>
          <w:color w:val="000000"/>
          <w:sz w:val="22"/>
          <w:szCs w:val="22"/>
        </w:rPr>
        <w:t xml:space="preserve"> odnos</w:t>
      </w:r>
      <w:r w:rsidR="002C04F9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se na rashode za </w:t>
      </w:r>
      <w:r w:rsidR="002C04F9">
        <w:rPr>
          <w:color w:val="000000"/>
          <w:sz w:val="22"/>
          <w:szCs w:val="22"/>
        </w:rPr>
        <w:t xml:space="preserve">uređenje ulaza u zgradu, priključak na vodovodnu mrežu te na rashode za </w:t>
      </w:r>
      <w:proofErr w:type="spellStart"/>
      <w:r w:rsidR="002C04F9">
        <w:rPr>
          <w:color w:val="000000"/>
          <w:sz w:val="22"/>
          <w:szCs w:val="22"/>
        </w:rPr>
        <w:t>ishodovanje</w:t>
      </w:r>
      <w:proofErr w:type="spellEnd"/>
      <w:r w:rsidR="002C04F9">
        <w:rPr>
          <w:color w:val="000000"/>
          <w:sz w:val="22"/>
          <w:szCs w:val="22"/>
        </w:rPr>
        <w:t xml:space="preserve"> uporabne dozvole( energetski certifikat, geodetske usluge, naknade povjerenstvu i sl.).</w:t>
      </w:r>
    </w:p>
    <w:p w14:paraId="10DA3DDD" w14:textId="7FC8E834" w:rsidR="002C04F9" w:rsidRPr="002C04F9" w:rsidRDefault="002C04F9" w:rsidP="002C04F9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00DFD822" w14:textId="77777777" w:rsidR="00166F80" w:rsidRDefault="00166F80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267349C0" w14:textId="77777777" w:rsidR="00166F80" w:rsidRDefault="00166F80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2FE10379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RAČUN ZADUŽIVANJA/FINANCIRANJA </w:t>
      </w:r>
    </w:p>
    <w:p w14:paraId="664F0B30" w14:textId="77777777" w:rsidR="00166F80" w:rsidRDefault="00166F80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016D2AE9" w14:textId="1C4C0903" w:rsidR="00166F80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 xml:space="preserve">Planirani izdaci za financijsku imovinu i otplate zajmova ovim izmjenama se nisu  mijenjali i ukupno iznose </w:t>
      </w:r>
      <w:r w:rsidR="0048136D">
        <w:rPr>
          <w:color w:val="000000"/>
          <w:sz w:val="22"/>
          <w:szCs w:val="22"/>
          <w:lang w:val="hr-HR"/>
        </w:rPr>
        <w:t>205</w:t>
      </w:r>
      <w:r>
        <w:rPr>
          <w:color w:val="000000"/>
          <w:sz w:val="22"/>
          <w:szCs w:val="22"/>
          <w:lang w:val="hr-HR"/>
        </w:rPr>
        <w:t xml:space="preserve">.000,00 kn. </w:t>
      </w:r>
    </w:p>
    <w:p w14:paraId="5413EF2E" w14:textId="77777777" w:rsidR="00166F80" w:rsidRDefault="00166F80" w:rsidP="00166F80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1BCB9CF1" w14:textId="77777777" w:rsidR="00166F80" w:rsidRDefault="00166F80" w:rsidP="00166F80">
      <w:pPr>
        <w:spacing w:after="0" w:line="24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 VIŠAK/MANJAK+NETO ZADUŽIVANJE</w:t>
      </w:r>
    </w:p>
    <w:p w14:paraId="6D5097B3" w14:textId="77777777" w:rsidR="00166F80" w:rsidRDefault="00166F80" w:rsidP="00166F80">
      <w:pPr>
        <w:spacing w:after="0" w:line="240" w:lineRule="auto"/>
        <w:jc w:val="both"/>
        <w:rPr>
          <w:b/>
          <w:color w:val="FF0000"/>
          <w:sz w:val="22"/>
          <w:szCs w:val="22"/>
        </w:rPr>
      </w:pPr>
    </w:p>
    <w:p w14:paraId="47D8992D" w14:textId="74137DAE" w:rsidR="00166F80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lastRenderedPageBreak/>
        <w:t>Razlika ukupno planiranih prihoda i primitaka u odn</w:t>
      </w:r>
      <w:r w:rsidR="0048136D">
        <w:rPr>
          <w:color w:val="000000"/>
          <w:sz w:val="22"/>
          <w:szCs w:val="22"/>
          <w:lang w:val="hr-HR"/>
        </w:rPr>
        <w:t>osu na rashode i izdatke za 2022</w:t>
      </w:r>
      <w:r>
        <w:rPr>
          <w:color w:val="000000"/>
          <w:sz w:val="22"/>
          <w:szCs w:val="22"/>
          <w:lang w:val="hr-HR"/>
        </w:rPr>
        <w:t xml:space="preserve">.g. je </w:t>
      </w:r>
      <w:r w:rsidR="0048136D">
        <w:rPr>
          <w:color w:val="000000"/>
          <w:sz w:val="22"/>
          <w:szCs w:val="22"/>
          <w:lang w:val="hr-HR"/>
        </w:rPr>
        <w:t>7.745.000,00</w:t>
      </w:r>
      <w:r>
        <w:rPr>
          <w:color w:val="000000"/>
          <w:sz w:val="22"/>
          <w:szCs w:val="22"/>
          <w:lang w:val="hr-HR"/>
        </w:rPr>
        <w:t xml:space="preserve"> kn, a pokriva se iz viška sredstava u iznosu od </w:t>
      </w:r>
      <w:r w:rsidR="0048136D">
        <w:rPr>
          <w:color w:val="000000"/>
          <w:sz w:val="22"/>
          <w:szCs w:val="22"/>
          <w:lang w:val="hr-HR"/>
        </w:rPr>
        <w:t>7.745.000,00</w:t>
      </w:r>
      <w:r>
        <w:rPr>
          <w:color w:val="000000"/>
          <w:sz w:val="22"/>
          <w:szCs w:val="22"/>
          <w:lang w:val="hr-HR"/>
        </w:rPr>
        <w:t xml:space="preserve"> kn čime je uspostavljena ravnoteža prihodovne i rashodovne strane Proračuna.</w:t>
      </w:r>
    </w:p>
    <w:p w14:paraId="5B792398" w14:textId="77777777" w:rsidR="00166F80" w:rsidRDefault="00166F80" w:rsidP="00166F80">
      <w:pPr>
        <w:spacing w:after="0" w:line="240" w:lineRule="auto"/>
        <w:rPr>
          <w:b/>
          <w:color w:val="000000"/>
          <w:sz w:val="22"/>
          <w:szCs w:val="22"/>
        </w:rPr>
      </w:pPr>
    </w:p>
    <w:p w14:paraId="51576CAA" w14:textId="77777777" w:rsidR="00166F80" w:rsidRDefault="00166F80" w:rsidP="00166F80">
      <w:pPr>
        <w:spacing w:after="0" w:line="240" w:lineRule="auto"/>
        <w:rPr>
          <w:b/>
          <w:sz w:val="22"/>
          <w:szCs w:val="22"/>
        </w:rPr>
      </w:pPr>
    </w:p>
    <w:p w14:paraId="2D2EB438" w14:textId="65E15D86" w:rsidR="00230C67" w:rsidRDefault="00230C67"/>
    <w:sectPr w:rsidR="00230C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22EA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283561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855153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76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80"/>
    <w:rsid w:val="00000EEC"/>
    <w:rsid w:val="00072000"/>
    <w:rsid w:val="000871DE"/>
    <w:rsid w:val="001063AD"/>
    <w:rsid w:val="001449F2"/>
    <w:rsid w:val="00166F80"/>
    <w:rsid w:val="00191213"/>
    <w:rsid w:val="001B6D2D"/>
    <w:rsid w:val="00220DF9"/>
    <w:rsid w:val="00230C67"/>
    <w:rsid w:val="002A343A"/>
    <w:rsid w:val="002C04F9"/>
    <w:rsid w:val="003B2EB9"/>
    <w:rsid w:val="003F206F"/>
    <w:rsid w:val="00430096"/>
    <w:rsid w:val="0048136D"/>
    <w:rsid w:val="004E2F47"/>
    <w:rsid w:val="005B1505"/>
    <w:rsid w:val="00604BED"/>
    <w:rsid w:val="00674D6C"/>
    <w:rsid w:val="0071091C"/>
    <w:rsid w:val="00751222"/>
    <w:rsid w:val="007A446E"/>
    <w:rsid w:val="0084601F"/>
    <w:rsid w:val="00890759"/>
    <w:rsid w:val="008B6FDB"/>
    <w:rsid w:val="008F30AA"/>
    <w:rsid w:val="009619A4"/>
    <w:rsid w:val="00B9461E"/>
    <w:rsid w:val="00BD0EDA"/>
    <w:rsid w:val="00C02DA6"/>
    <w:rsid w:val="00C33D27"/>
    <w:rsid w:val="00C74F46"/>
    <w:rsid w:val="00D50C77"/>
    <w:rsid w:val="00D6084C"/>
    <w:rsid w:val="00DF096C"/>
    <w:rsid w:val="00E9788F"/>
    <w:rsid w:val="00EB1D00"/>
    <w:rsid w:val="00F050D8"/>
    <w:rsid w:val="00FB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DE1E"/>
  <w15:chartTrackingRefBased/>
  <w15:docId w15:val="{19DE3066-4CFA-4BA0-94E8-4C4A82E1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80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6F80"/>
    <w:pPr>
      <w:spacing w:after="200" w:line="276" w:lineRule="auto"/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3</cp:revision>
  <cp:lastPrinted>2022-10-03T11:40:00Z</cp:lastPrinted>
  <dcterms:created xsi:type="dcterms:W3CDTF">2022-10-03T11:58:00Z</dcterms:created>
  <dcterms:modified xsi:type="dcterms:W3CDTF">2022-10-03T11:59:00Z</dcterms:modified>
</cp:coreProperties>
</file>